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О НЕВОЗМОЖНОСТИ ПРИНЯТЬ МЕРЫ
</w:t>
      </w:r>
    </w:p>
    <w:p>
      <w:r>
        <w:t xml:space="preserve">К ОХРАНЕ НАСЛЕДСТВЕННОГО ИМУЩЕСТВА
</w:t>
      </w:r>
    </w:p>
    <w:p>
      <w:r>
        <w:t xml:space="preserve">АКТ
</w:t>
      </w:r>
    </w:p>
    <w:p>
      <w:r>
        <w:t xml:space="preserve">Город Москва, 15 сентября 1990 г.
</w:t>
      </w:r>
    </w:p>
    <w:p>
      <w:r>
        <w:t xml:space="preserve">Мною,    государственным    нотариусом    Первой    Московской
</w:t>
      </w:r>
    </w:p>
    <w:p>
      <w:r>
        <w:t xml:space="preserve">государственной  нотариальной   конторы   Сидоровой   Т.   Н.,   в
</w:t>
      </w:r>
    </w:p>
    <w:p>
      <w:r>
        <w:t xml:space="preserve">присутствии техника РЭУ N 5 Бабушкинского  р-на г, Москвы Силаевой
</w:t>
      </w:r>
    </w:p>
    <w:p>
      <w:r>
        <w:t xml:space="preserve">Раисы   Федоровны,   понятых:   Васильева    Андрея   Игнатьевича,
</w:t>
      </w:r>
    </w:p>
    <w:p>
      <w:r>
        <w:t xml:space="preserve">проживающего: г. Москва, ул.  Палехская, д. 4, кв.  32, и Удодовой
</w:t>
      </w:r>
    </w:p>
    <w:p>
      <w:r>
        <w:t xml:space="preserve">Валентины Ивановны, проживающей:  г, Москва,  ул. Якорная,  д. 66,
</w:t>
      </w:r>
    </w:p>
    <w:p>
      <w:r>
        <w:t xml:space="preserve">корп. 2, кв. 5, составлен настоящий акт о нижеследующем:
</w:t>
      </w:r>
    </w:p>
    <w:p>
      <w:r>
        <w:t xml:space="preserve">В  Первую  Московскую   государственную  нотариальную  контору
</w:t>
      </w:r>
    </w:p>
    <w:p>
      <w:r>
        <w:t xml:space="preserve">поступило заявление РЭУ N  5 Бабушкинского ПРЭО на  принятие мер к
</w:t>
      </w:r>
    </w:p>
    <w:p>
      <w:r>
        <w:t xml:space="preserve">охране наследственного имущества умершей 16 февраля  1990 г. гр-ки
</w:t>
      </w:r>
    </w:p>
    <w:p>
      <w:r>
        <w:t xml:space="preserve">Задоровой Инны Викентьевны,  прож.: г. Москва,  Ярославское шоссе,
</w:t>
      </w:r>
    </w:p>
    <w:p>
      <w:r>
        <w:t xml:space="preserve">д. 115, корп. 2, кв. 11.
</w:t>
      </w:r>
    </w:p>
    <w:p>
      <w:r>
        <w:t xml:space="preserve">Выездом на  место установлено,  что умершая  проживала  и была
</w:t>
      </w:r>
    </w:p>
    <w:p>
      <w:r>
        <w:t xml:space="preserve">прописана по вышеуказанному адресу одна  в однокомнатной квартире,
</w:t>
      </w:r>
    </w:p>
    <w:p>
      <w:r>
        <w:t xml:space="preserve">Умерла в  городской  больнице N  22.  Хоронил  брат. После  смерти
</w:t>
      </w:r>
    </w:p>
    <w:p>
      <w:r>
        <w:t xml:space="preserve">квартира была опечатана только 26 августа 1990 г.  печатью РЭУ N 5
</w:t>
      </w:r>
    </w:p>
    <w:p>
      <w:r>
        <w:t xml:space="preserve">по мере поступления сведений о смерти наследодательницы. На момент
</w:t>
      </w:r>
    </w:p>
    <w:p>
      <w:r>
        <w:t xml:space="preserve">прихода государственного нотариуса  квартира умершей  Задоровой И.
</w:t>
      </w:r>
    </w:p>
    <w:p>
      <w:r>
        <w:t xml:space="preserve">В, полностью  пуста,  все  имущество  вывезено.  Со  слов  соседей
</w:t>
      </w:r>
    </w:p>
    <w:p>
      <w:r>
        <w:t xml:space="preserve">имуществом умершей  Задоровой  И.  В. распорядился  брат,  который
</w:t>
      </w:r>
    </w:p>
    <w:p>
      <w:r>
        <w:t xml:space="preserve">после ее  смерти  некоторое  время  проживал  в  данной  квартире.
</w:t>
      </w:r>
    </w:p>
    <w:p>
      <w:r>
        <w:t xml:space="preserve">Фамилию, имя, отчество и место жительства брата умершей установить
</w:t>
      </w:r>
    </w:p>
    <w:p>
      <w:r>
        <w:t xml:space="preserve">не представилось возможным.
</w:t>
      </w:r>
    </w:p>
    <w:p>
      <w:r>
        <w:t xml:space="preserve">Ввиду вышеизложенного меры к  охране наследственного имущества
</w:t>
      </w:r>
    </w:p>
    <w:p>
      <w:r>
        <w:t xml:space="preserve">не принимались.
</w:t>
      </w:r>
    </w:p>
    <w:p>
      <w:r>
        <w:t xml:space="preserve">Государственный нотариус подпись
</w:t>
      </w:r>
    </w:p>
    <w:p>
      <w:r>
        <w:t xml:space="preserve">техник
</w:t>
      </w:r>
    </w:p>
    <w:p>
      <w:r>
        <w:t xml:space="preserve">подпись
</w:t>
      </w:r>
    </w:p>
    <w:p>
      <w:r>
        <w:t xml:space="preserve">понятые
</w:t>
      </w:r>
    </w:p>
    <w:p>
      <w:r>
        <w:t xml:space="preserve">1) подпись
</w:t>
      </w:r>
    </w:p>
    <w:p>
      <w:r>
        <w:t xml:space="preserve">2) подпись
</w:t>
      </w:r>
    </w:p>
    <w:p>
      <w:r>
        <w:t xml:space="preserve">Копию акта получила:
</w:t>
      </w:r>
    </w:p>
    <w:p>
      <w:r>
        <w:t xml:space="preserve">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2023-10-10T09:38:23.147Z</dcterms:created>
  <dcterms:modified xsi:type="dcterms:W3CDTF">2023-10-10T09:38:23.147Z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